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E7412">
        <w:rPr>
          <w:rFonts w:ascii="Times New Roman" w:hAnsi="Times New Roman" w:cs="Times New Roman"/>
          <w:sz w:val="24"/>
          <w:szCs w:val="24"/>
        </w:rPr>
        <w:t>Межрегиональное территориальное управление Федеральной службы по надзору в сфере транспорта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bookmarkStart w:id="0" w:name="_GoBack"/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bookmarkEnd w:id="0"/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D2711-1531-4747-A4A6-0EC40FF0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kadr1</cp:lastModifiedBy>
  <cp:revision>2</cp:revision>
  <cp:lastPrinted>2014-01-15T04:36:00Z</cp:lastPrinted>
  <dcterms:created xsi:type="dcterms:W3CDTF">2023-09-20T13:25:00Z</dcterms:created>
  <dcterms:modified xsi:type="dcterms:W3CDTF">2023-09-20T13:25:00Z</dcterms:modified>
</cp:coreProperties>
</file>